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F" w:rsidRPr="00C309C8" w:rsidRDefault="00F24E32" w:rsidP="000811EF">
      <w:r>
        <w:t xml:space="preserve">OU </w:t>
      </w:r>
      <w:r w:rsidR="00C309C8" w:rsidRPr="00C309C8">
        <w:t>RG</w:t>
      </w:r>
      <w:r>
        <w:t>75.0</w:t>
      </w:r>
      <w:r w:rsidR="00C309C8" w:rsidRPr="00C309C8">
        <w:t>4.151</w:t>
      </w:r>
      <w:r w:rsidR="00DA7030">
        <w:t>t</w:t>
      </w:r>
    </w:p>
    <w:p w:rsidR="000811EF" w:rsidRDefault="0049344E" w:rsidP="000811EF">
      <w:r>
        <w:t>Page 1</w:t>
      </w:r>
      <w:r w:rsidR="000811EF">
        <w:tab/>
      </w:r>
      <w:r w:rsidR="000811EF">
        <w:tab/>
      </w:r>
      <w:r w:rsidR="000811EF">
        <w:tab/>
      </w:r>
      <w:r w:rsidR="000811EF">
        <w:tab/>
      </w:r>
      <w:r w:rsidR="000811EF">
        <w:tab/>
      </w:r>
      <w:r w:rsidR="000811EF">
        <w:tab/>
      </w:r>
      <w:r w:rsidR="000811EF">
        <w:tab/>
      </w:r>
      <w:r w:rsidR="000811EF">
        <w:tab/>
        <w:t>Department of the Interior</w:t>
      </w:r>
    </w:p>
    <w:p w:rsidR="000811EF" w:rsidRDefault="00C309C8" w:rsidP="00081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Office </w:t>
      </w:r>
      <w:r w:rsidR="000811EF">
        <w:t>Indian Affairs,</w:t>
      </w:r>
    </w:p>
    <w:p w:rsidR="000811EF" w:rsidRDefault="000811EF" w:rsidP="00081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29</w:t>
      </w:r>
      <w:r w:rsidRPr="00775F35">
        <w:rPr>
          <w:vertAlign w:val="superscript"/>
        </w:rPr>
        <w:t>th</w:t>
      </w:r>
      <w:r>
        <w:t xml:space="preserve"> 1858</w:t>
      </w:r>
    </w:p>
    <w:p w:rsidR="000811EF" w:rsidRDefault="000811EF" w:rsidP="000811EF">
      <w:r>
        <w:t>Sir</w:t>
      </w:r>
    </w:p>
    <w:p w:rsidR="000811EF" w:rsidRDefault="00C309C8" w:rsidP="000811EF">
      <w:pPr>
        <w:ind w:firstLine="720"/>
      </w:pPr>
      <w:r>
        <w:t>In reply to your i</w:t>
      </w:r>
      <w:r w:rsidR="000811EF">
        <w:t>nquiries in relation to the half section of land, reserved for Pe-nem-chis, under the 3</w:t>
      </w:r>
      <w:r w:rsidR="000811EF" w:rsidRPr="00775F35">
        <w:rPr>
          <w:vertAlign w:val="superscript"/>
        </w:rPr>
        <w:t>rd</w:t>
      </w:r>
      <w:r w:rsidR="000811EF">
        <w:rPr>
          <w:vertAlign w:val="superscript"/>
        </w:rPr>
        <w:t>.</w:t>
      </w:r>
      <w:r w:rsidR="000811EF">
        <w:t xml:space="preserve"> article of the treaty of the 27</w:t>
      </w:r>
      <w:r w:rsidR="000811EF" w:rsidRPr="00775F35">
        <w:rPr>
          <w:vertAlign w:val="superscript"/>
        </w:rPr>
        <w:t>th</w:t>
      </w:r>
      <w:r w:rsidR="000811EF">
        <w:t xml:space="preserve"> of October, 1832, with the Pottawatomies of Indiana and Michigan, I have to remark that the selection of the east </w:t>
      </w:r>
      <w:r w:rsidR="0000430F">
        <w:t>half of section 36, Township 32</w:t>
      </w:r>
      <w:r w:rsidR="000811EF">
        <w:t xml:space="preserve"> Range 10</w:t>
      </w:r>
      <w:r w:rsidR="0000430F">
        <w:t>.</w:t>
      </w:r>
      <w:r w:rsidR="000811EF">
        <w:t xml:space="preserve"> East, in Illinois</w:t>
      </w:r>
      <w:r w:rsidR="0000430F">
        <w:t>.</w:t>
      </w:r>
      <w:r>
        <w:t xml:space="preserve"> has been approved</w:t>
      </w:r>
      <w:r w:rsidR="0000430F">
        <w:rPr>
          <w:color w:val="FF0000"/>
        </w:rPr>
        <w:t xml:space="preserve"> </w:t>
      </w:r>
      <w:r w:rsidR="000811EF">
        <w:t>as his location.</w:t>
      </w:r>
    </w:p>
    <w:p w:rsidR="000811EF" w:rsidRDefault="000811EF" w:rsidP="000811EF">
      <w:pPr>
        <w:ind w:firstLine="720"/>
      </w:pPr>
      <w:r>
        <w:t>A patent was issued to the reserve, on the 17</w:t>
      </w:r>
      <w:r w:rsidRPr="004D4248">
        <w:rPr>
          <w:vertAlign w:val="superscript"/>
        </w:rPr>
        <w:t>th</w:t>
      </w:r>
      <w:r>
        <w:t xml:space="preserve"> of February 1845, and sent to the Register o</w:t>
      </w:r>
      <w:r w:rsidR="00C309C8">
        <w:t>f the Land office at Fort Wayne</w:t>
      </w:r>
      <w:r>
        <w:t>, Indiana, on the 25</w:t>
      </w:r>
      <w:r w:rsidRPr="004D4248">
        <w:rPr>
          <w:vertAlign w:val="superscript"/>
        </w:rPr>
        <w:t>th</w:t>
      </w:r>
      <w:r>
        <w:t xml:space="preserve"> of the same month.</w:t>
      </w:r>
    </w:p>
    <w:p w:rsidR="0049344E" w:rsidRDefault="000811EF" w:rsidP="000811EF">
      <w:pPr>
        <w:ind w:firstLine="720"/>
      </w:pPr>
      <w:r>
        <w:t xml:space="preserve">If appears from an examination of the papers filed in the case, especially in a communication from F. B. Merrill. Esq. of Illinois, in June 1851, that the reserve sold this land to a man by the name of </w:t>
      </w:r>
    </w:p>
    <w:p w:rsidR="0049344E" w:rsidRDefault="0049344E" w:rsidP="0049344E">
      <w:r>
        <w:t>Page 2</w:t>
      </w:r>
    </w:p>
    <w:p w:rsidR="000811EF" w:rsidRDefault="000811EF" w:rsidP="0049344E">
      <w:r>
        <w:t xml:space="preserve">Hiram Todd, and </w:t>
      </w:r>
      <w:r w:rsidR="00C309C8">
        <w:t xml:space="preserve">in answer to the interrogatories </w:t>
      </w:r>
      <w:r>
        <w:t>of Mr. Merrell respecting the alleged sale to Todd, he was informed in a letter from this office, of the 20</w:t>
      </w:r>
      <w:r w:rsidRPr="004D4248">
        <w:rPr>
          <w:vertAlign w:val="superscript"/>
        </w:rPr>
        <w:t>th</w:t>
      </w:r>
      <w:r w:rsidR="00C309C8">
        <w:t xml:space="preserve"> of June 1851</w:t>
      </w:r>
      <w:r w:rsidR="00F0517C">
        <w:rPr>
          <w:color w:val="FF0000"/>
        </w:rPr>
        <w:t xml:space="preserve"> </w:t>
      </w:r>
      <w:r>
        <w:t>, that as a patent had been issued to the reserve in accordance with th</w:t>
      </w:r>
      <w:r w:rsidR="00C309C8">
        <w:t xml:space="preserve">e provisions of the treaty, </w:t>
      </w:r>
      <w:r w:rsidR="00C309C8" w:rsidRPr="00C309C8">
        <w:t>this</w:t>
      </w:r>
      <w:r w:rsidR="00C309C8">
        <w:rPr>
          <w:color w:val="FF0000"/>
        </w:rPr>
        <w:t xml:space="preserve"> </w:t>
      </w:r>
      <w:r>
        <w:t>office had no fur</w:t>
      </w:r>
      <w:r w:rsidR="00C309C8">
        <w:t xml:space="preserve">ther control over the land. It’s </w:t>
      </w:r>
      <w:r>
        <w:t>sale or disposition must be regulated by the laws of the state within which it is situated, a</w:t>
      </w:r>
      <w:r w:rsidR="00C309C8">
        <w:t>s the treaty made no provision for the action of</w:t>
      </w:r>
      <w:r w:rsidR="00E003FF">
        <w:rPr>
          <w:color w:val="FF0000"/>
        </w:rPr>
        <w:t xml:space="preserve"> </w:t>
      </w:r>
      <w:r w:rsidR="00C309C8">
        <w:t>the Executive</w:t>
      </w:r>
      <w:r>
        <w:t xml:space="preserve"> </w:t>
      </w:r>
      <w:r w:rsidR="00C309C8">
        <w:t xml:space="preserve">with reference to a sale or </w:t>
      </w:r>
      <w:r>
        <w:t>conveyance of the reservation.</w:t>
      </w:r>
    </w:p>
    <w:p w:rsidR="000811EF" w:rsidRDefault="000811EF" w:rsidP="000811EF">
      <w:pPr>
        <w:ind w:firstLine="720"/>
      </w:pPr>
      <w:r>
        <w:t>I am not apprised of any further disposition of this case since that period.</w:t>
      </w:r>
    </w:p>
    <w:p w:rsidR="000811EF" w:rsidRDefault="000811EF" w:rsidP="000811EF">
      <w:pPr>
        <w:ind w:firstLine="720"/>
      </w:pPr>
      <w:r>
        <w:tab/>
      </w:r>
      <w:r>
        <w:tab/>
      </w:r>
      <w:r>
        <w:tab/>
      </w:r>
      <w:r>
        <w:tab/>
      </w:r>
      <w:r>
        <w:tab/>
        <w:t>Very respectfully</w:t>
      </w:r>
    </w:p>
    <w:p w:rsidR="000811EF" w:rsidRDefault="000811EF" w:rsidP="00081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obt servant</w:t>
      </w:r>
    </w:p>
    <w:p w:rsidR="000811EF" w:rsidRPr="00A11846" w:rsidRDefault="0096261A" w:rsidP="000811E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 E  Mix</w:t>
      </w:r>
    </w:p>
    <w:p w:rsidR="000811EF" w:rsidRDefault="000811EF" w:rsidP="000811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Acting commissioner</w:t>
      </w:r>
    </w:p>
    <w:p w:rsidR="000811EF" w:rsidRDefault="000811EF" w:rsidP="000811EF">
      <w:r>
        <w:t>Mr J. T Jones</w:t>
      </w:r>
    </w:p>
    <w:p w:rsidR="000811EF" w:rsidRDefault="000811EF" w:rsidP="000811EF">
      <w:r>
        <w:t>Pottawatomie Interpreter</w:t>
      </w:r>
    </w:p>
    <w:p w:rsidR="000811EF" w:rsidRDefault="000811EF" w:rsidP="000811EF">
      <w:r>
        <w:tab/>
        <w:t>Washington</w:t>
      </w:r>
    </w:p>
    <w:p w:rsidR="000811EF" w:rsidRDefault="000811EF" w:rsidP="000811EF">
      <w:r>
        <w:tab/>
      </w:r>
      <w:r>
        <w:tab/>
        <w:t>D.C.</w:t>
      </w:r>
    </w:p>
    <w:sectPr w:rsidR="000811EF" w:rsidSect="00B9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1EF"/>
    <w:rsid w:val="0000430F"/>
    <w:rsid w:val="000107CC"/>
    <w:rsid w:val="00013071"/>
    <w:rsid w:val="000811EF"/>
    <w:rsid w:val="00261E21"/>
    <w:rsid w:val="00360868"/>
    <w:rsid w:val="003964C6"/>
    <w:rsid w:val="00427ECE"/>
    <w:rsid w:val="0049344E"/>
    <w:rsid w:val="00494ED0"/>
    <w:rsid w:val="004B4F00"/>
    <w:rsid w:val="00722457"/>
    <w:rsid w:val="008F02EB"/>
    <w:rsid w:val="0096261A"/>
    <w:rsid w:val="00A11846"/>
    <w:rsid w:val="00B97B18"/>
    <w:rsid w:val="00C309C8"/>
    <w:rsid w:val="00CD1CAD"/>
    <w:rsid w:val="00DA7030"/>
    <w:rsid w:val="00E003FF"/>
    <w:rsid w:val="00F0517C"/>
    <w:rsid w:val="00F214DF"/>
    <w:rsid w:val="00F2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1377</Characters>
  <Application>Microsoft Office Word</Application>
  <DocSecurity>0</DocSecurity>
  <Lines>11</Lines>
  <Paragraphs>3</Paragraphs>
  <ScaleCrop>false</ScaleCrop>
  <Company>Ottawa University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18</cp:revision>
  <dcterms:created xsi:type="dcterms:W3CDTF">2010-12-02T20:08:00Z</dcterms:created>
  <dcterms:modified xsi:type="dcterms:W3CDTF">2011-04-19T16:22:00Z</dcterms:modified>
</cp:coreProperties>
</file>